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52AC1" w:rsidRDefault="00000000">
      <w:pPr>
        <w:pBdr>
          <w:top w:val="nil"/>
          <w:left w:val="nil"/>
          <w:bottom w:val="nil"/>
          <w:right w:val="nil"/>
          <w:between w:val="nil"/>
        </w:pBdr>
        <w:spacing w:before="193" w:after="0" w:line="240" w:lineRule="auto"/>
        <w:ind w:left="97" w:right="48"/>
        <w:jc w:val="center"/>
        <w:rPr>
          <w:color w:val="000000"/>
          <w:sz w:val="26"/>
          <w:szCs w:val="26"/>
        </w:rPr>
      </w:pPr>
      <w:r>
        <w:rPr>
          <w:rFonts w:ascii="Verdana" w:eastAsia="Verdana" w:hAnsi="Verdana" w:cs="Verdana"/>
          <w:b/>
          <w:color w:val="000000"/>
          <w:sz w:val="26"/>
          <w:szCs w:val="26"/>
          <w:u w:val="single"/>
        </w:rPr>
        <w:t>AGENDA ITEM REQUEST FORM</w:t>
      </w:r>
    </w:p>
    <w:p w14:paraId="00000002" w14:textId="77777777" w:rsidR="00A52AC1" w:rsidRDefault="00000000">
      <w:pPr>
        <w:pBdr>
          <w:top w:val="nil"/>
          <w:left w:val="nil"/>
          <w:bottom w:val="nil"/>
          <w:right w:val="nil"/>
          <w:between w:val="nil"/>
        </w:pBdr>
        <w:spacing w:before="1" w:after="0" w:line="240" w:lineRule="auto"/>
        <w:ind w:right="40"/>
        <w:jc w:val="center"/>
        <w:rPr>
          <w:color w:val="000000"/>
          <w:sz w:val="24"/>
          <w:szCs w:val="24"/>
        </w:rPr>
      </w:pPr>
      <w:r>
        <w:rPr>
          <w:rFonts w:ascii="Verdana" w:eastAsia="Verdana" w:hAnsi="Verdana" w:cs="Verdana"/>
          <w:color w:val="000000"/>
          <w:sz w:val="19"/>
          <w:szCs w:val="19"/>
        </w:rPr>
        <w:t xml:space="preserve">This form is for the use of members of the Council only.  If there are any sections that you are unclear about, leave blank – return to </w:t>
      </w:r>
      <w:proofErr w:type="gramStart"/>
      <w:r>
        <w:rPr>
          <w:rFonts w:ascii="Verdana" w:eastAsia="Verdana" w:hAnsi="Verdana" w:cs="Verdana"/>
          <w:color w:val="000000"/>
          <w:sz w:val="19"/>
          <w:szCs w:val="19"/>
        </w:rPr>
        <w:t>Email</w:t>
      </w:r>
      <w:proofErr w:type="gramEnd"/>
      <w:r>
        <w:rPr>
          <w:rFonts w:ascii="Verdana" w:eastAsia="Verdana" w:hAnsi="Verdana" w:cs="Verdana"/>
          <w:color w:val="000000"/>
          <w:sz w:val="19"/>
          <w:szCs w:val="19"/>
        </w:rPr>
        <w:t xml:space="preserve"> clerk@eandkpc.co.uk</w:t>
      </w:r>
    </w:p>
    <w:p w14:paraId="00000003" w14:textId="77777777" w:rsidR="00A52AC1" w:rsidRDefault="00A52AC1"/>
    <w:p w14:paraId="00000004" w14:textId="77777777" w:rsidR="00A52AC1" w:rsidRDefault="00000000">
      <w:pPr>
        <w:rPr>
          <w:rFonts w:ascii="Verdana" w:eastAsia="Verdana" w:hAnsi="Verdana" w:cs="Verdana"/>
          <w:b/>
          <w:sz w:val="24"/>
          <w:szCs w:val="24"/>
        </w:rPr>
      </w:pPr>
      <w:r>
        <w:rPr>
          <w:rFonts w:ascii="Verdana" w:eastAsia="Verdana" w:hAnsi="Verdana" w:cs="Verdana"/>
          <w:b/>
          <w:sz w:val="19"/>
          <w:szCs w:val="19"/>
        </w:rPr>
        <w:t>DATE OF MEETING</w:t>
      </w:r>
      <w:r>
        <w:rPr>
          <w:rFonts w:ascii="Verdana" w:eastAsia="Verdana" w:hAnsi="Verdana" w:cs="Verdana"/>
          <w:b/>
          <w:sz w:val="24"/>
          <w:szCs w:val="24"/>
        </w:rPr>
        <w:t>: 22-08-2023</w:t>
      </w:r>
    </w:p>
    <w:p w14:paraId="00000005" w14:textId="77777777" w:rsidR="00A52AC1" w:rsidRDefault="00000000">
      <w:pPr>
        <w:rPr>
          <w:rFonts w:ascii="Verdana" w:eastAsia="Verdana" w:hAnsi="Verdana" w:cs="Verdana"/>
        </w:rPr>
      </w:pPr>
      <w:r>
        <w:rPr>
          <w:rFonts w:ascii="Verdana" w:eastAsia="Verdana" w:hAnsi="Verdana" w:cs="Verdana"/>
          <w:b/>
          <w:sz w:val="24"/>
          <w:szCs w:val="24"/>
        </w:rPr>
        <w:t>A</w:t>
      </w:r>
      <w:r>
        <w:rPr>
          <w:rFonts w:ascii="Verdana" w:eastAsia="Verdana" w:hAnsi="Verdana" w:cs="Verdana"/>
          <w:b/>
          <w:sz w:val="19"/>
          <w:szCs w:val="19"/>
        </w:rPr>
        <w:t xml:space="preserve">GENDA </w:t>
      </w:r>
      <w:r>
        <w:rPr>
          <w:rFonts w:ascii="Verdana" w:eastAsia="Verdana" w:hAnsi="Verdana" w:cs="Verdana"/>
          <w:b/>
          <w:sz w:val="24"/>
          <w:szCs w:val="24"/>
        </w:rPr>
        <w:t>I</w:t>
      </w:r>
      <w:r>
        <w:rPr>
          <w:rFonts w:ascii="Verdana" w:eastAsia="Verdana" w:hAnsi="Verdana" w:cs="Verdana"/>
          <w:b/>
          <w:sz w:val="19"/>
          <w:szCs w:val="19"/>
        </w:rPr>
        <w:t>TEM</w:t>
      </w:r>
      <w:r>
        <w:rPr>
          <w:rFonts w:ascii="Verdana" w:eastAsia="Verdana" w:hAnsi="Verdana" w:cs="Verdana"/>
          <w:b/>
          <w:sz w:val="24"/>
          <w:szCs w:val="24"/>
        </w:rPr>
        <w:t xml:space="preserve">: </w:t>
      </w:r>
      <w:r>
        <w:rPr>
          <w:rFonts w:ascii="Verdana" w:eastAsia="Verdana" w:hAnsi="Verdana" w:cs="Verdana"/>
        </w:rPr>
        <w:t>To review the current EandK PC website design and hosting arrangements.</w:t>
      </w:r>
    </w:p>
    <w:p w14:paraId="00000006" w14:textId="77777777" w:rsidR="00A52AC1" w:rsidRDefault="00A52AC1">
      <w:pPr>
        <w:rPr>
          <w:rFonts w:ascii="Verdana" w:eastAsia="Verdana" w:hAnsi="Verdana" w:cs="Verdana"/>
        </w:rPr>
      </w:pPr>
    </w:p>
    <w:p w14:paraId="00000007" w14:textId="77777777" w:rsidR="00A52AC1" w:rsidRDefault="00000000">
      <w:pPr>
        <w:rPr>
          <w:rFonts w:ascii="Verdana" w:eastAsia="Verdana" w:hAnsi="Verdana" w:cs="Verdana"/>
        </w:rPr>
      </w:pPr>
      <w:r>
        <w:rPr>
          <w:rFonts w:ascii="Verdana" w:eastAsia="Verdana" w:hAnsi="Verdana" w:cs="Verdana"/>
          <w:b/>
          <w:sz w:val="24"/>
          <w:szCs w:val="24"/>
        </w:rPr>
        <w:t>B</w:t>
      </w:r>
      <w:r>
        <w:rPr>
          <w:rFonts w:ascii="Verdana" w:eastAsia="Verdana" w:hAnsi="Verdana" w:cs="Verdana"/>
          <w:b/>
          <w:sz w:val="19"/>
          <w:szCs w:val="19"/>
        </w:rPr>
        <w:t xml:space="preserve">ACKGROUND </w:t>
      </w:r>
      <w:r>
        <w:rPr>
          <w:rFonts w:ascii="Verdana" w:eastAsia="Verdana" w:hAnsi="Verdana" w:cs="Verdana"/>
          <w:b/>
          <w:sz w:val="24"/>
          <w:szCs w:val="24"/>
        </w:rPr>
        <w:t>I</w:t>
      </w:r>
      <w:r>
        <w:rPr>
          <w:rFonts w:ascii="Verdana" w:eastAsia="Verdana" w:hAnsi="Verdana" w:cs="Verdana"/>
          <w:b/>
          <w:sz w:val="19"/>
          <w:szCs w:val="19"/>
        </w:rPr>
        <w:t>NFORMATION</w:t>
      </w:r>
      <w:r>
        <w:rPr>
          <w:rFonts w:ascii="Verdana" w:eastAsia="Verdana" w:hAnsi="Verdana" w:cs="Verdana"/>
          <w:b/>
        </w:rPr>
        <w:t xml:space="preserve">: </w:t>
      </w:r>
      <w:r>
        <w:rPr>
          <w:rFonts w:ascii="Verdana" w:eastAsia="Verdana" w:hAnsi="Verdana" w:cs="Verdana"/>
        </w:rPr>
        <w:t xml:space="preserve">When compared to neighbouring PCs, the existing EandK PC website does not provide an effective, clear means to communicate with our parishioners, particularly relating to the ease of navigating planning application notifications. I believe we as a council could be getting better value for money by using our own skills. </w:t>
      </w:r>
    </w:p>
    <w:p w14:paraId="00000008" w14:textId="77777777" w:rsidR="00A52AC1" w:rsidRDefault="00A52AC1">
      <w:pPr>
        <w:rPr>
          <w:rFonts w:ascii="Verdana" w:eastAsia="Verdana" w:hAnsi="Verdana" w:cs="Verdana"/>
        </w:rPr>
      </w:pPr>
    </w:p>
    <w:p w14:paraId="00000009" w14:textId="77777777" w:rsidR="00A52AC1" w:rsidRDefault="00000000">
      <w:pPr>
        <w:pBdr>
          <w:top w:val="nil"/>
          <w:left w:val="nil"/>
          <w:bottom w:val="nil"/>
          <w:right w:val="nil"/>
          <w:between w:val="nil"/>
        </w:pBdr>
        <w:spacing w:before="8" w:after="0" w:line="274" w:lineRule="auto"/>
        <w:ind w:right="367"/>
        <w:rPr>
          <w:rFonts w:ascii="Verdana" w:eastAsia="Verdana" w:hAnsi="Verdana" w:cs="Verdana"/>
        </w:rPr>
      </w:pPr>
      <w:r>
        <w:rPr>
          <w:rFonts w:ascii="Verdana" w:eastAsia="Verdana" w:hAnsi="Verdana" w:cs="Verdana"/>
          <w:b/>
          <w:color w:val="000000"/>
          <w:sz w:val="24"/>
          <w:szCs w:val="24"/>
        </w:rPr>
        <w:t>B</w:t>
      </w:r>
      <w:r>
        <w:rPr>
          <w:rFonts w:ascii="Verdana" w:eastAsia="Verdana" w:hAnsi="Verdana" w:cs="Verdana"/>
          <w:b/>
          <w:color w:val="000000"/>
          <w:sz w:val="19"/>
          <w:szCs w:val="19"/>
        </w:rPr>
        <w:t xml:space="preserve">ACKGROUND </w:t>
      </w:r>
      <w:r>
        <w:rPr>
          <w:rFonts w:ascii="Verdana" w:eastAsia="Verdana" w:hAnsi="Verdana" w:cs="Verdana"/>
          <w:b/>
          <w:color w:val="000000"/>
          <w:sz w:val="24"/>
          <w:szCs w:val="24"/>
        </w:rPr>
        <w:t>D</w:t>
      </w:r>
      <w:r>
        <w:rPr>
          <w:rFonts w:ascii="Verdana" w:eastAsia="Verdana" w:hAnsi="Verdana" w:cs="Verdana"/>
          <w:b/>
          <w:color w:val="000000"/>
          <w:sz w:val="19"/>
          <w:szCs w:val="19"/>
        </w:rPr>
        <w:t>OCUMENTS</w:t>
      </w:r>
      <w:r>
        <w:rPr>
          <w:rFonts w:ascii="Verdana" w:eastAsia="Verdana" w:hAnsi="Verdana" w:cs="Verdana"/>
          <w:b/>
          <w:color w:val="000000"/>
          <w:sz w:val="24"/>
          <w:szCs w:val="24"/>
        </w:rPr>
        <w:t xml:space="preserve">: </w:t>
      </w:r>
      <w:r>
        <w:rPr>
          <w:rFonts w:ascii="Verdana" w:eastAsia="Verdana" w:hAnsi="Verdana" w:cs="Verdana"/>
          <w:color w:val="000000"/>
          <w:sz w:val="24"/>
          <w:szCs w:val="24"/>
        </w:rPr>
        <w:t>N/A</w:t>
      </w:r>
    </w:p>
    <w:p w14:paraId="0000000A" w14:textId="77777777" w:rsidR="00A52AC1" w:rsidRDefault="00A52AC1">
      <w:pPr>
        <w:pBdr>
          <w:top w:val="nil"/>
          <w:left w:val="nil"/>
          <w:bottom w:val="nil"/>
          <w:right w:val="nil"/>
          <w:between w:val="nil"/>
        </w:pBdr>
        <w:spacing w:before="8" w:after="0" w:line="274" w:lineRule="auto"/>
        <w:ind w:right="367"/>
        <w:rPr>
          <w:rFonts w:ascii="Verdana" w:eastAsia="Verdana" w:hAnsi="Verdana" w:cs="Verdana"/>
        </w:rPr>
      </w:pPr>
    </w:p>
    <w:p w14:paraId="0000000B" w14:textId="77777777" w:rsidR="00A52AC1" w:rsidRDefault="00000000">
      <w:pPr>
        <w:rPr>
          <w:rFonts w:ascii="Verdana" w:eastAsia="Verdana" w:hAnsi="Verdana" w:cs="Verdana"/>
        </w:rPr>
      </w:pPr>
      <w:r>
        <w:rPr>
          <w:rFonts w:ascii="Verdana" w:eastAsia="Verdana" w:hAnsi="Verdana" w:cs="Verdana"/>
          <w:b/>
          <w:sz w:val="24"/>
          <w:szCs w:val="24"/>
        </w:rPr>
        <w:t>C</w:t>
      </w:r>
      <w:r>
        <w:rPr>
          <w:rFonts w:ascii="Verdana" w:eastAsia="Verdana" w:hAnsi="Verdana" w:cs="Verdana"/>
          <w:b/>
          <w:sz w:val="19"/>
          <w:szCs w:val="19"/>
        </w:rPr>
        <w:t>OSTS</w:t>
      </w:r>
      <w:r>
        <w:rPr>
          <w:rFonts w:ascii="Verdana" w:eastAsia="Verdana" w:hAnsi="Verdana" w:cs="Verdana"/>
          <w:b/>
          <w:sz w:val="24"/>
          <w:szCs w:val="24"/>
        </w:rPr>
        <w:t xml:space="preserve">: </w:t>
      </w:r>
      <w:r>
        <w:rPr>
          <w:rFonts w:ascii="Verdana" w:eastAsia="Verdana" w:hAnsi="Verdana" w:cs="Verdana"/>
        </w:rPr>
        <w:t>Not known - the agenda item is to request that work is done to review the cost(s) and benefit(s) of an upgrade.</w:t>
      </w:r>
    </w:p>
    <w:p w14:paraId="0000000C" w14:textId="77777777" w:rsidR="00A52AC1" w:rsidRDefault="00A52AC1">
      <w:pPr>
        <w:rPr>
          <w:rFonts w:ascii="Verdana" w:eastAsia="Verdana" w:hAnsi="Verdana" w:cs="Verdana"/>
        </w:rPr>
      </w:pPr>
    </w:p>
    <w:p w14:paraId="0000000D" w14:textId="77777777" w:rsidR="00A52AC1" w:rsidRDefault="00000000">
      <w:pPr>
        <w:pBdr>
          <w:top w:val="nil"/>
          <w:left w:val="nil"/>
          <w:bottom w:val="nil"/>
          <w:right w:val="nil"/>
          <w:between w:val="nil"/>
        </w:pBdr>
        <w:spacing w:before="2" w:after="0" w:line="273" w:lineRule="auto"/>
        <w:rPr>
          <w:rFonts w:ascii="Verdana" w:eastAsia="Verdana" w:hAnsi="Verdana" w:cs="Verdana"/>
          <w:color w:val="000000"/>
        </w:rPr>
      </w:pPr>
      <w:r>
        <w:rPr>
          <w:rFonts w:ascii="Verdana" w:eastAsia="Verdana" w:hAnsi="Verdana" w:cs="Verdana"/>
          <w:b/>
          <w:color w:val="000000"/>
          <w:sz w:val="24"/>
          <w:szCs w:val="24"/>
        </w:rPr>
        <w:t>B</w:t>
      </w:r>
      <w:r>
        <w:rPr>
          <w:rFonts w:ascii="Verdana" w:eastAsia="Verdana" w:hAnsi="Verdana" w:cs="Verdana"/>
          <w:b/>
          <w:color w:val="000000"/>
          <w:sz w:val="19"/>
          <w:szCs w:val="19"/>
        </w:rPr>
        <w:t>UDGET</w:t>
      </w:r>
      <w:r>
        <w:rPr>
          <w:rFonts w:ascii="Verdana" w:eastAsia="Verdana" w:hAnsi="Verdana" w:cs="Verdana"/>
          <w:b/>
          <w:color w:val="000000"/>
          <w:sz w:val="24"/>
          <w:szCs w:val="24"/>
        </w:rPr>
        <w:t xml:space="preserve">: </w:t>
      </w:r>
      <w:r>
        <w:rPr>
          <w:rFonts w:ascii="Verdana" w:eastAsia="Verdana" w:hAnsi="Verdana" w:cs="Verdana"/>
          <w:b/>
          <w:color w:val="000000"/>
        </w:rPr>
        <w:t>D</w:t>
      </w:r>
      <w:r>
        <w:rPr>
          <w:rFonts w:ascii="Verdana" w:eastAsia="Verdana" w:hAnsi="Verdana" w:cs="Verdana"/>
          <w:color w:val="000000"/>
        </w:rPr>
        <w:t>etail which budget the expenditure is to be made from</w:t>
      </w:r>
    </w:p>
    <w:p w14:paraId="0000000E" w14:textId="77777777" w:rsidR="00A52AC1" w:rsidRDefault="00A52AC1">
      <w:pPr>
        <w:pBdr>
          <w:top w:val="nil"/>
          <w:left w:val="nil"/>
          <w:bottom w:val="nil"/>
          <w:right w:val="nil"/>
          <w:between w:val="nil"/>
        </w:pBdr>
        <w:spacing w:before="2" w:after="0" w:line="273" w:lineRule="auto"/>
        <w:rPr>
          <w:rFonts w:ascii="Verdana" w:eastAsia="Verdana" w:hAnsi="Verdana" w:cs="Verdana"/>
          <w:color w:val="000000"/>
        </w:rPr>
      </w:pPr>
    </w:p>
    <w:p w14:paraId="0000000F" w14:textId="3CF23B27" w:rsidR="00A52AC1" w:rsidRDefault="00000000">
      <w:pPr>
        <w:pBdr>
          <w:top w:val="nil"/>
          <w:left w:val="nil"/>
          <w:bottom w:val="nil"/>
          <w:right w:val="nil"/>
          <w:between w:val="nil"/>
        </w:pBdr>
        <w:spacing w:before="2" w:after="0" w:line="273" w:lineRule="auto"/>
        <w:rPr>
          <w:rFonts w:ascii="Verdana" w:eastAsia="Verdana" w:hAnsi="Verdana" w:cs="Verdana"/>
          <w:b/>
          <w:color w:val="000000"/>
          <w:sz w:val="24"/>
          <w:szCs w:val="24"/>
        </w:rPr>
      </w:pPr>
      <w:r>
        <w:rPr>
          <w:rFonts w:ascii="Verdana" w:eastAsia="Verdana" w:hAnsi="Verdana" w:cs="Verdana"/>
          <w:b/>
          <w:color w:val="000000"/>
          <w:sz w:val="24"/>
          <w:szCs w:val="24"/>
        </w:rPr>
        <w:t>L</w:t>
      </w:r>
      <w:r>
        <w:rPr>
          <w:rFonts w:ascii="Verdana" w:eastAsia="Verdana" w:hAnsi="Verdana" w:cs="Verdana"/>
          <w:b/>
          <w:color w:val="000000"/>
          <w:sz w:val="19"/>
          <w:szCs w:val="19"/>
        </w:rPr>
        <w:t xml:space="preserve">EGAL </w:t>
      </w:r>
      <w:r>
        <w:rPr>
          <w:rFonts w:ascii="Verdana" w:eastAsia="Verdana" w:hAnsi="Verdana" w:cs="Verdana"/>
          <w:b/>
          <w:color w:val="000000"/>
          <w:sz w:val="24"/>
          <w:szCs w:val="24"/>
        </w:rPr>
        <w:t>P</w:t>
      </w:r>
      <w:r>
        <w:rPr>
          <w:rFonts w:ascii="Verdana" w:eastAsia="Verdana" w:hAnsi="Verdana" w:cs="Verdana"/>
          <w:b/>
          <w:color w:val="000000"/>
          <w:sz w:val="19"/>
          <w:szCs w:val="19"/>
        </w:rPr>
        <w:t>OWER</w:t>
      </w:r>
      <w:r>
        <w:rPr>
          <w:rFonts w:ascii="Verdana" w:eastAsia="Verdana" w:hAnsi="Verdana" w:cs="Verdana"/>
          <w:b/>
          <w:color w:val="000000"/>
          <w:sz w:val="24"/>
          <w:szCs w:val="24"/>
        </w:rPr>
        <w:t xml:space="preserve">: </w:t>
      </w:r>
    </w:p>
    <w:p w14:paraId="00000010" w14:textId="745D5F6F" w:rsidR="00A52AC1" w:rsidRPr="007117F3" w:rsidRDefault="007117F3">
      <w:pPr>
        <w:pBdr>
          <w:top w:val="nil"/>
          <w:left w:val="nil"/>
          <w:bottom w:val="nil"/>
          <w:right w:val="nil"/>
          <w:between w:val="nil"/>
        </w:pBdr>
        <w:spacing w:before="2" w:after="0" w:line="273" w:lineRule="auto"/>
        <w:rPr>
          <w:rFonts w:ascii="Verdana" w:eastAsia="Verdana" w:hAnsi="Verdana" w:cs="Verdana"/>
          <w:bCs/>
          <w:color w:val="000000"/>
        </w:rPr>
      </w:pPr>
      <w:r>
        <w:rPr>
          <w:rFonts w:ascii="Verdana" w:eastAsia="Verdana" w:hAnsi="Verdana" w:cs="Verdana"/>
          <w:bCs/>
          <w:color w:val="000000"/>
        </w:rPr>
        <w:t>Local Government Act 1972 S 142 &amp; Transparency Code for Smaller Authorities 2014</w:t>
      </w:r>
    </w:p>
    <w:p w14:paraId="00000011" w14:textId="77777777" w:rsidR="00A52AC1" w:rsidRDefault="00000000">
      <w:pPr>
        <w:pBdr>
          <w:top w:val="nil"/>
          <w:left w:val="nil"/>
          <w:bottom w:val="nil"/>
          <w:right w:val="nil"/>
          <w:between w:val="nil"/>
        </w:pBdr>
        <w:spacing w:before="2" w:after="0" w:line="273" w:lineRule="auto"/>
        <w:rPr>
          <w:rFonts w:ascii="Verdana" w:eastAsia="Verdana" w:hAnsi="Verdana" w:cs="Verdana"/>
          <w:color w:val="000000"/>
        </w:rPr>
      </w:pPr>
      <w:r>
        <w:rPr>
          <w:rFonts w:ascii="Verdana" w:eastAsia="Verdana" w:hAnsi="Verdana" w:cs="Verdana"/>
          <w:b/>
          <w:color w:val="000000"/>
          <w:sz w:val="24"/>
          <w:szCs w:val="24"/>
        </w:rPr>
        <w:t>R</w:t>
      </w:r>
      <w:r>
        <w:rPr>
          <w:rFonts w:ascii="Verdana" w:eastAsia="Verdana" w:hAnsi="Verdana" w:cs="Verdana"/>
          <w:b/>
          <w:color w:val="000000"/>
          <w:sz w:val="19"/>
          <w:szCs w:val="19"/>
        </w:rPr>
        <w:t>ECOMMENDATION</w:t>
      </w:r>
      <w:r>
        <w:rPr>
          <w:rFonts w:ascii="Verdana" w:eastAsia="Verdana" w:hAnsi="Verdana" w:cs="Verdana"/>
          <w:b/>
          <w:color w:val="000000"/>
          <w:sz w:val="24"/>
          <w:szCs w:val="24"/>
        </w:rPr>
        <w:t xml:space="preserve">: </w:t>
      </w:r>
      <w:r>
        <w:rPr>
          <w:rFonts w:ascii="Verdana" w:eastAsia="Verdana" w:hAnsi="Verdana" w:cs="Verdana"/>
        </w:rPr>
        <w:t>To obtain examples and estimated costs to change for upgrading the design of the current website.</w:t>
      </w:r>
    </w:p>
    <w:p w14:paraId="00000012" w14:textId="77777777" w:rsidR="00A52AC1" w:rsidRDefault="00A52AC1">
      <w:pPr>
        <w:pBdr>
          <w:top w:val="nil"/>
          <w:left w:val="nil"/>
          <w:bottom w:val="nil"/>
          <w:right w:val="nil"/>
          <w:between w:val="nil"/>
        </w:pBdr>
        <w:spacing w:before="2" w:after="0" w:line="273" w:lineRule="auto"/>
        <w:rPr>
          <w:rFonts w:ascii="Verdana" w:eastAsia="Verdana" w:hAnsi="Verdana" w:cs="Verdana"/>
          <w:color w:val="000000"/>
        </w:rPr>
      </w:pPr>
    </w:p>
    <w:p w14:paraId="00000013" w14:textId="77777777" w:rsidR="00A52AC1" w:rsidRDefault="00A52AC1">
      <w:pPr>
        <w:pBdr>
          <w:top w:val="nil"/>
          <w:left w:val="nil"/>
          <w:bottom w:val="nil"/>
          <w:right w:val="nil"/>
          <w:between w:val="nil"/>
        </w:pBdr>
        <w:spacing w:before="2" w:after="0" w:line="273" w:lineRule="auto"/>
        <w:rPr>
          <w:rFonts w:ascii="Verdana" w:eastAsia="Verdana" w:hAnsi="Verdana" w:cs="Verdana"/>
          <w:b/>
          <w:color w:val="000000"/>
          <w:sz w:val="24"/>
          <w:szCs w:val="24"/>
        </w:rPr>
      </w:pPr>
    </w:p>
    <w:p w14:paraId="00000014" w14:textId="77777777" w:rsidR="00A52AC1" w:rsidRDefault="00A52AC1">
      <w:pPr>
        <w:pBdr>
          <w:top w:val="nil"/>
          <w:left w:val="nil"/>
          <w:bottom w:val="nil"/>
          <w:right w:val="nil"/>
          <w:between w:val="nil"/>
        </w:pBdr>
        <w:spacing w:before="2" w:after="0" w:line="273" w:lineRule="auto"/>
        <w:rPr>
          <w:rFonts w:ascii="Verdana" w:eastAsia="Verdana" w:hAnsi="Verdana" w:cs="Verdana"/>
          <w:b/>
          <w:color w:val="000000"/>
          <w:sz w:val="24"/>
          <w:szCs w:val="24"/>
        </w:rPr>
      </w:pPr>
    </w:p>
    <w:p w14:paraId="00000015" w14:textId="77777777" w:rsidR="00A52AC1" w:rsidRDefault="00000000">
      <w:pPr>
        <w:pBdr>
          <w:top w:val="nil"/>
          <w:left w:val="nil"/>
          <w:bottom w:val="nil"/>
          <w:right w:val="nil"/>
          <w:between w:val="nil"/>
        </w:pBdr>
        <w:spacing w:before="2" w:after="0" w:line="273" w:lineRule="auto"/>
        <w:rPr>
          <w:color w:val="000000"/>
        </w:rPr>
      </w:pPr>
      <w:r>
        <w:rPr>
          <w:rFonts w:ascii="Verdana" w:eastAsia="Verdana" w:hAnsi="Verdana" w:cs="Verdana"/>
          <w:b/>
          <w:color w:val="000000"/>
          <w:sz w:val="24"/>
          <w:szCs w:val="24"/>
        </w:rPr>
        <w:t xml:space="preserve">PLEASE NOTE: </w:t>
      </w:r>
      <w:r>
        <w:rPr>
          <w:rFonts w:ascii="Verdana" w:eastAsia="Verdana" w:hAnsi="Verdana" w:cs="Verdana"/>
          <w:color w:val="000000"/>
        </w:rPr>
        <w:t>Agenda item requests; these must be received by the Proper officer at least 7 days prior to the meeting you request it be discussed at.</w:t>
      </w:r>
    </w:p>
    <w:p w14:paraId="00000016" w14:textId="77777777" w:rsidR="00A52AC1" w:rsidRDefault="00A52AC1"/>
    <w:p w14:paraId="00000017" w14:textId="38AE7D14" w:rsidR="00A52AC1" w:rsidRDefault="00000000">
      <w:r>
        <w:rPr>
          <w:rFonts w:ascii="Verdana" w:eastAsia="Verdana" w:hAnsi="Verdana" w:cs="Verdana"/>
          <w:b/>
          <w:sz w:val="24"/>
          <w:szCs w:val="24"/>
        </w:rPr>
        <w:t>Agenda Item Number:</w:t>
      </w:r>
      <w:r w:rsidR="005549B9">
        <w:rPr>
          <w:rFonts w:ascii="Verdana" w:eastAsia="Verdana" w:hAnsi="Verdana" w:cs="Verdana"/>
          <w:b/>
          <w:sz w:val="24"/>
          <w:szCs w:val="24"/>
        </w:rPr>
        <w:t xml:space="preserve"> 13</w:t>
      </w:r>
    </w:p>
    <w:p w14:paraId="00000018" w14:textId="77777777" w:rsidR="00A52AC1" w:rsidRDefault="00A52AC1"/>
    <w:sectPr w:rsidR="00A52AC1">
      <w:headerReference w:type="default" r:id="rId6"/>
      <w:footerReference w:type="default" r:id="rId7"/>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E14F0" w14:textId="77777777" w:rsidR="000E0D96" w:rsidRDefault="000E0D96">
      <w:pPr>
        <w:spacing w:after="0" w:line="240" w:lineRule="auto"/>
      </w:pPr>
      <w:r>
        <w:separator/>
      </w:r>
    </w:p>
  </w:endnote>
  <w:endnote w:type="continuationSeparator" w:id="0">
    <w:p w14:paraId="12A2168E" w14:textId="77777777" w:rsidR="000E0D96" w:rsidRDefault="000E0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IDFont+F2">
    <w:altName w:val="Calibri"/>
    <w:charset w:val="00"/>
    <w:family w:val="auto"/>
    <w:pitch w:val="default"/>
  </w:font>
  <w:font w:name="CIDFont+F3">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A" w14:textId="77777777" w:rsidR="00A52AC1" w:rsidRDefault="00000000">
    <w:pPr>
      <w:pStyle w:val="Title"/>
      <w:jc w:val="center"/>
      <w:rPr>
        <w:rFonts w:ascii="CIDFont+F2" w:eastAsia="CIDFont+F2" w:hAnsi="CIDFont+F2" w:cs="CIDFont+F2"/>
        <w:sz w:val="20"/>
        <w:szCs w:val="20"/>
      </w:rPr>
    </w:pPr>
    <w:r>
      <w:rPr>
        <w:rFonts w:ascii="CIDFont+F2" w:eastAsia="CIDFont+F2" w:hAnsi="CIDFont+F2" w:cs="CIDFont+F2"/>
        <w:sz w:val="20"/>
        <w:szCs w:val="20"/>
      </w:rPr>
      <w:t>Clerk to the Council: Jane Coltman</w:t>
    </w:r>
  </w:p>
  <w:p w14:paraId="0000001B" w14:textId="77777777" w:rsidR="00A52AC1" w:rsidRDefault="00000000">
    <w:pPr>
      <w:spacing w:after="0" w:line="240" w:lineRule="auto"/>
      <w:jc w:val="center"/>
      <w:rPr>
        <w:rFonts w:ascii="CIDFont+F3" w:eastAsia="CIDFont+F3" w:hAnsi="CIDFont+F3" w:cs="CIDFont+F3"/>
        <w:sz w:val="20"/>
        <w:szCs w:val="20"/>
      </w:rPr>
    </w:pPr>
    <w:r>
      <w:rPr>
        <w:rFonts w:ascii="CIDFont+F3" w:eastAsia="CIDFont+F3" w:hAnsi="CIDFont+F3" w:cs="CIDFont+F3"/>
        <w:sz w:val="20"/>
        <w:szCs w:val="20"/>
      </w:rPr>
      <w:t>54 Gosforth Road, Seascale, Cumbria CA20 1PJ</w:t>
    </w:r>
  </w:p>
  <w:p w14:paraId="0000001C" w14:textId="77777777" w:rsidR="00A52AC1" w:rsidRDefault="00000000">
    <w:pPr>
      <w:spacing w:after="0" w:line="240" w:lineRule="auto"/>
      <w:jc w:val="center"/>
      <w:rPr>
        <w:rFonts w:ascii="CIDFont+F3" w:eastAsia="CIDFont+F3" w:hAnsi="CIDFont+F3" w:cs="CIDFont+F3"/>
        <w:sz w:val="20"/>
        <w:szCs w:val="20"/>
      </w:rPr>
    </w:pPr>
    <w:r>
      <w:rPr>
        <w:rFonts w:ascii="CIDFont+F3" w:eastAsia="CIDFont+F3" w:hAnsi="CIDFont+F3" w:cs="CIDFont+F3"/>
        <w:sz w:val="20"/>
        <w:szCs w:val="20"/>
      </w:rPr>
      <w:t>Tel: 07977339928</w:t>
    </w:r>
  </w:p>
  <w:p w14:paraId="0000001D" w14:textId="77777777" w:rsidR="00A52AC1" w:rsidRDefault="00000000">
    <w:pPr>
      <w:jc w:val="center"/>
      <w:rPr>
        <w:sz w:val="20"/>
        <w:szCs w:val="20"/>
      </w:rPr>
    </w:pPr>
    <w:r>
      <w:rPr>
        <w:rFonts w:ascii="CIDFont+F3" w:eastAsia="CIDFont+F3" w:hAnsi="CIDFont+F3" w:cs="CIDFont+F3"/>
        <w:sz w:val="20"/>
        <w:szCs w:val="20"/>
      </w:rPr>
      <w:t>clerk@eandkpc.co.uk</w:t>
    </w:r>
  </w:p>
  <w:p w14:paraId="0000001E" w14:textId="77777777" w:rsidR="00A52AC1" w:rsidRDefault="00A52AC1">
    <w:pPr>
      <w:pBdr>
        <w:top w:val="nil"/>
        <w:left w:val="nil"/>
        <w:bottom w:val="nil"/>
        <w:right w:val="nil"/>
        <w:between w:val="nil"/>
      </w:pBdr>
      <w:tabs>
        <w:tab w:val="center" w:pos="4513"/>
        <w:tab w:val="right" w:pos="9026"/>
      </w:tabs>
      <w:spacing w:after="0" w:line="240" w:lineRule="auto"/>
      <w:rPr>
        <w:color w:val="000000"/>
      </w:rPr>
    </w:pPr>
  </w:p>
  <w:p w14:paraId="0000001F" w14:textId="77777777" w:rsidR="00A52AC1" w:rsidRDefault="00A52AC1">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EBCFF" w14:textId="77777777" w:rsidR="000E0D96" w:rsidRDefault="000E0D96">
      <w:pPr>
        <w:spacing w:after="0" w:line="240" w:lineRule="auto"/>
      </w:pPr>
      <w:r>
        <w:separator/>
      </w:r>
    </w:p>
  </w:footnote>
  <w:footnote w:type="continuationSeparator" w:id="0">
    <w:p w14:paraId="7780DA3A" w14:textId="77777777" w:rsidR="000E0D96" w:rsidRDefault="000E0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9" w14:textId="77777777" w:rsidR="00A52AC1" w:rsidRDefault="00000000">
    <w:pPr>
      <w:pBdr>
        <w:top w:val="nil"/>
        <w:left w:val="nil"/>
        <w:bottom w:val="nil"/>
        <w:right w:val="nil"/>
        <w:between w:val="nil"/>
      </w:pBdr>
      <w:tabs>
        <w:tab w:val="center" w:pos="4513"/>
        <w:tab w:val="right" w:pos="9026"/>
      </w:tabs>
      <w:spacing w:after="0" w:line="240" w:lineRule="auto"/>
      <w:jc w:val="center"/>
      <w:rPr>
        <w:b/>
        <w:color w:val="000000"/>
        <w:sz w:val="56"/>
        <w:szCs w:val="56"/>
      </w:rPr>
    </w:pPr>
    <w:r>
      <w:rPr>
        <w:b/>
        <w:color w:val="000000"/>
        <w:sz w:val="56"/>
        <w:szCs w:val="56"/>
      </w:rPr>
      <w:t>Ennerdale &amp; Kinniside Parish Council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AC1"/>
    <w:rsid w:val="000E0D96"/>
    <w:rsid w:val="005549B9"/>
    <w:rsid w:val="00630109"/>
    <w:rsid w:val="007117F3"/>
    <w:rsid w:val="00A52A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E41B6"/>
  <w15:docId w15:val="{CE95263D-6C12-49EC-9E27-0E98FA439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185</Words>
  <Characters>1061</Characters>
  <Application>Microsoft Office Word</Application>
  <DocSecurity>0</DocSecurity>
  <Lines>8</Lines>
  <Paragraphs>2</Paragraphs>
  <ScaleCrop>false</ScaleCrop>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 EKPC</dc:creator>
  <cp:lastModifiedBy>Clerk EKPC</cp:lastModifiedBy>
  <cp:revision>2</cp:revision>
  <dcterms:created xsi:type="dcterms:W3CDTF">2023-08-17T20:07:00Z</dcterms:created>
  <dcterms:modified xsi:type="dcterms:W3CDTF">2023-08-17T20:07:00Z</dcterms:modified>
</cp:coreProperties>
</file>